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宋体" w:hAnsi="宋体" w:cs="宋体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sz w:val="28"/>
          <w:szCs w:val="28"/>
        </w:rPr>
        <w:t>附件三：</w:t>
      </w:r>
    </w:p>
    <w:p>
      <w:pPr>
        <w:spacing w:line="540" w:lineRule="exact"/>
        <w:jc w:val="center"/>
        <w:rPr>
          <w:rFonts w:ascii="黑体" w:hAnsi="黑体" w:eastAsia="黑体"/>
          <w:color w:val="000000"/>
          <w:sz w:val="44"/>
          <w:szCs w:val="44"/>
        </w:rPr>
      </w:pPr>
      <w:r>
        <w:rPr>
          <w:rFonts w:hint="eastAsia" w:ascii="黑体" w:hAnsi="黑体" w:eastAsia="黑体"/>
          <w:color w:val="000000"/>
          <w:sz w:val="44"/>
          <w:szCs w:val="44"/>
        </w:rPr>
        <w:t>吉县消防安全专项整治行动发现问题隐患整改清单</w:t>
      </w:r>
    </w:p>
    <w:p>
      <w:pPr>
        <w:spacing w:line="240" w:lineRule="exact"/>
        <w:jc w:val="center"/>
        <w:rPr>
          <w:rFonts w:ascii="仿宋" w:hAnsi="仿宋" w:eastAsia="仿宋"/>
          <w:color w:val="000000"/>
          <w:sz w:val="36"/>
          <w:szCs w:val="36"/>
        </w:rPr>
      </w:pPr>
    </w:p>
    <w:p>
      <w:pPr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 xml:space="preserve">填报单位： </w:t>
      </w:r>
    </w:p>
    <w:tbl>
      <w:tblPr>
        <w:tblStyle w:val="4"/>
        <w:tblW w:w="141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1964"/>
        <w:gridCol w:w="1921"/>
        <w:gridCol w:w="2328"/>
        <w:gridCol w:w="1752"/>
        <w:gridCol w:w="1425"/>
        <w:gridCol w:w="1352"/>
        <w:gridCol w:w="1278"/>
        <w:gridCol w:w="1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96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检查的企业（单位）</w:t>
            </w:r>
          </w:p>
        </w:tc>
        <w:tc>
          <w:tcPr>
            <w:tcW w:w="192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存在的问题</w:t>
            </w:r>
          </w:p>
        </w:tc>
        <w:tc>
          <w:tcPr>
            <w:tcW w:w="232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采取的整改措施</w:t>
            </w:r>
          </w:p>
        </w:tc>
        <w:tc>
          <w:tcPr>
            <w:tcW w:w="1752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整改进展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142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整改完成时限</w:t>
            </w:r>
          </w:p>
        </w:tc>
        <w:tc>
          <w:tcPr>
            <w:tcW w:w="135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责任科室</w:t>
            </w:r>
          </w:p>
        </w:tc>
        <w:tc>
          <w:tcPr>
            <w:tcW w:w="127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责任人</w:t>
            </w: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1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4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2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3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4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6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7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8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9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" w:type="dxa"/>
            <w:vAlign w:val="center"/>
          </w:tcPr>
          <w:p>
            <w:pPr>
              <w:spacing w:line="440" w:lineRule="exact"/>
              <w:ind w:firstLine="297" w:firstLineChars="99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964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921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440" w:lineRule="exact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20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color w:val="000000"/>
                <w:sz w:val="20"/>
              </w:rPr>
            </w:pPr>
          </w:p>
        </w:tc>
      </w:tr>
    </w:tbl>
    <w:p>
      <w:pPr>
        <w:rPr>
          <w:rFonts w:hint="eastAsia" w:ascii="仿宋" w:hAnsi="仿宋" w:eastAsia="仿宋"/>
          <w:color w:val="000000"/>
          <w:sz w:val="30"/>
          <w:szCs w:val="30"/>
        </w:rPr>
        <w:sectPr>
          <w:pgSz w:w="16838" w:h="11906" w:orient="landscape"/>
          <w:pgMar w:top="1531" w:right="1797" w:bottom="1531" w:left="1797" w:header="851" w:footer="992" w:gutter="0"/>
          <w:pgNumType w:fmt="numberInDash"/>
          <w:cols w:space="720" w:num="1"/>
          <w:docGrid w:type="lines" w:linePitch="315" w:charSpace="0"/>
        </w:sectPr>
      </w:pPr>
      <w:r>
        <w:rPr>
          <w:rFonts w:hint="eastAsia" w:ascii="仿宋" w:hAnsi="仿宋" w:eastAsia="仿宋"/>
          <w:color w:val="000000"/>
          <w:sz w:val="30"/>
          <w:szCs w:val="30"/>
        </w:rPr>
        <w:t>签发人：                   审核人：             填表人：               填报日期：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90E51"/>
    <w:rsid w:val="10C9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2018-01-10T07:45:00Z</dcterms:created>
  <dc:creator>李娜</dc:creator>
  <cp:lastModifiedBy>李娜</cp:lastModifiedBy>
  <dcterms:modified xsi:type="dcterms:W3CDTF">2018-01-10T07:46:55Z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