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吉县安全风险隐患防范化解大排查大治理统计表</w:t>
      </w:r>
    </w:p>
    <w:p>
      <w:pPr>
        <w:spacing w:line="48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4"/>
        </w:rPr>
        <w:t>填报单位（盖章）：                                                                  填报时间：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60"/>
        <w:gridCol w:w="906"/>
        <w:gridCol w:w="787"/>
        <w:gridCol w:w="988"/>
        <w:gridCol w:w="983"/>
        <w:gridCol w:w="787"/>
        <w:gridCol w:w="988"/>
        <w:gridCol w:w="984"/>
        <w:gridCol w:w="983"/>
        <w:gridCol w:w="983"/>
        <w:gridCol w:w="793"/>
        <w:gridCol w:w="786"/>
        <w:gridCol w:w="787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32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组织检查情况</w:t>
            </w:r>
          </w:p>
        </w:tc>
        <w:tc>
          <w:tcPr>
            <w:tcW w:w="6501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隐患风险排查及整改落实情况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执法查处情况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32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检查组（个）</w:t>
            </w:r>
          </w:p>
        </w:tc>
        <w:tc>
          <w:tcPr>
            <w:tcW w:w="78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检查人次</w:t>
            </w:r>
          </w:p>
        </w:tc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检查企业数量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一般隐患</w:t>
            </w:r>
          </w:p>
        </w:tc>
        <w:tc>
          <w:tcPr>
            <w:tcW w:w="374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重大隐患情况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停产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停业</w:t>
            </w:r>
          </w:p>
        </w:tc>
        <w:tc>
          <w:tcPr>
            <w:tcW w:w="78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关闭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取缔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32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隐患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已整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改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整改率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重大隐患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挂牌督办情况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整改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销号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整改率</w:t>
            </w: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煤   矿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非煤矿山（应急部门）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石油天然气开采企业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危险化学品生产经营单位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应急部门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22" w:leftChars="-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其他部门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烟花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应急部门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22" w:leftChars="-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其他部门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冶金等工贸企业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道路交通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   防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人员密集场所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油气输送管道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城镇燃气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应急部门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22" w:leftChars="-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其他部门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特种设备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  利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力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  机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森林防火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非法采矿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旅  游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地质灾害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  业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  育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  院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  药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  煤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邮政快递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  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  他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领导审核：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填表人：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A1B75"/>
    <w:rsid w:val="736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2019-03-25T07:16:00Z</dcterms:created>
  <dc:creator>LINA</dc:creator>
  <cp:lastModifiedBy>LINA</cp:lastModifiedBy>
  <dcterms:modified xsi:type="dcterms:W3CDTF">2019-03-25T07:17:40Z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