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-264795</wp:posOffset>
                </wp:positionV>
                <wp:extent cx="802005" cy="54864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859" cy="5486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仿宋_GB231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eastAsia="仿宋_GB2312"/>
                                <w:sz w:val="30"/>
                                <w:szCs w:val="30"/>
                              </w:rPr>
                              <w:t>附件1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3pt;margin-top:-20.85pt;height:43.2pt;width:63.15pt;z-index:251659264;v-text-anchor:middle;mso-width-relative:page;mso-height-relative:page;" filled="f" stroked="f" coordsize="21600,21600" o:gfxdata="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2OGXtcAAAAIAQAADwAAAAAAAAABACAAAAAiAAAAZHJz&#10;L2Rvd25yZXYueG1sUEsBAhQAFAAAAAgAh07iQHxhLhw+AgAAVQQAAA4AAAAAAAAAAQAgAAAAJgEA&#10;AGRycy9lMm9Eb2MueG1sUEsFBgAAAAAGAAYAWQEAANYF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仿宋_GB2312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eastAsia="仿宋_GB2312"/>
                          <w:sz w:val="30"/>
                          <w:szCs w:val="30"/>
                        </w:rPr>
                        <w:t>附件1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sz w:val="32"/>
          <w:szCs w:val="32"/>
        </w:rPr>
        <w:t>吉县重污染天气应急组织机构图</w:t>
      </w:r>
    </w:p>
    <w:p>
      <w:pPr>
        <w:jc w:val="center"/>
        <w:rPr>
          <w:b/>
          <w:sz w:val="32"/>
          <w:szCs w:val="32"/>
        </w:rPr>
      </w:pPr>
      <w:bookmarkStart w:id="0" w:name="_GoBack"/>
      <w:bookmarkEnd w:id="0"/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297180</wp:posOffset>
            </wp:positionV>
            <wp:extent cx="8891905" cy="4525010"/>
            <wp:effectExtent l="0" t="0" r="4445" b="8890"/>
            <wp:wrapNone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4525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113026"/>
    <w:rsid w:val="0B5B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李娜</cp:lastModifiedBy>
  <dcterms:modified xsi:type="dcterms:W3CDTF">2017-11-17T03:41:44Z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