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_GB2312"/>
          <w:b/>
          <w:sz w:val="28"/>
          <w:szCs w:val="28"/>
        </w:rPr>
      </w:pPr>
      <w:bookmarkStart w:id="0" w:name="_GoBack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-251460</wp:posOffset>
                </wp:positionV>
                <wp:extent cx="1076325" cy="54864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178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pt;margin-top:-19.8pt;height:43.2pt;width:84.75pt;z-index:251669504;v-text-anchor:middle;mso-width-relative:page;mso-height-relative:page;" filled="f" stroked="f" coordsize="21600,21600" o:gfxdata="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bzqRnaAAAACgEAAA8AAAAAAAAAAQAgAAAAIgAA&#10;AGRycy9kb3ducmV2LnhtbFBLAQIUABQAAAAIAIdO4kCJrV9jPwIAAFgEAAAOAAAAAAAAAAEAIAAA&#10;ACkBAABkcnMvZTJvRG9jLnhtbFBLBQYAAAAABgAGAFkBAADa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吉县重污染天气应急职能单位联系方式</w:t>
      </w:r>
      <w:bookmarkEnd w:id="0"/>
    </w:p>
    <w:tbl>
      <w:tblPr>
        <w:tblStyle w:val="3"/>
        <w:tblW w:w="87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3"/>
        <w:gridCol w:w="1693"/>
        <w:gridCol w:w="1061"/>
        <w:gridCol w:w="1063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领导组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能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务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2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总指挥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吉县政府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崔绍民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13935786066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2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常务副总指挥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吉县政府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邱肖宾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副县长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13835702918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2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副总指挥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县政府办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赵洪文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  任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13934346165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2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县环保局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蒋云虎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13610677677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成员单位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县委宣传部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王彦章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常务副部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13453714896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szCs w:val="24"/>
                <w:lang w:eastAsia="zh-CN"/>
              </w:rPr>
              <w:t>中共吉县纪律检察、监察委员会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陈立科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副书记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val="en-US" w:eastAsia="zh-CN"/>
              </w:rPr>
              <w:t>13834872798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县财政局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李百灵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15934563111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县公安局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曹国刚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局  长 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13363579198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县发改局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葛建章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13509777503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县气象局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窦志平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13509777718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县住建局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窦昀泽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13934702976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县安监局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李俊忠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13935793186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县国土资源局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马吉祥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13503577653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吉交通运输局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张晓平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13935747298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县卫计局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张增谦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13903477755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县教科局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张海伟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13509777516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县文广新局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强朝晖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13809777759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县农林委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张永拴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  任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13700574689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县广电中心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健翔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  任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13834872620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县电力支公司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尹  晖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  理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13934330567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工商质监局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李  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局  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13934079955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联通分公司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仝  磊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总经理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18635703570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移动分公司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张龙飞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总经理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13903570898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8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电信分公司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黄俊强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总经理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18903570288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70293"/>
    <w:rsid w:val="325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