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煤炭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eastAsia="zh-CN"/>
        </w:rPr>
        <w:t>增产保供和产能新增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工作专班组成人员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shd w:val="clear" w:color="auto" w:fill="FFFFFF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牛永福     政府代县长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王志宏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县委常委、政府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长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邱肖宾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窦昀泽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贺泽华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办公室副主任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于彦山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县发改（能源）局局长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陈彦德   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利 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张应勋     市生态环境局吉县分局局长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刘战军     县行政审批局局长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李彦宗     县水利局局长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工作专班下设办公室，办公室设在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县发改（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局，办公室主任：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贺泽华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（兼），副主任：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于彦山（兼）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、张利（兼）、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张应勋（兼）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办公室成员：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刘婷娥     县发改（能源）局副局长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路桂玲     县自然资源局副局长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康爱红     县行政审批局副局长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宋金亮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管理局副局长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梁慧萍     市生态环境局吉县分局副局长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GNjMDllY2FjYTgwNzlmYTI4YjMwODdlOTI4MzUifQ=="/>
  </w:docVars>
  <w:rsids>
    <w:rsidRoot w:val="130909D7"/>
    <w:rsid w:val="130909D7"/>
    <w:rsid w:val="1C646313"/>
    <w:rsid w:val="1E0B7564"/>
    <w:rsid w:val="1EAD05D7"/>
    <w:rsid w:val="2DE06008"/>
    <w:rsid w:val="33744090"/>
    <w:rsid w:val="58EA1058"/>
    <w:rsid w:val="66E11CBC"/>
    <w:rsid w:val="6D0378D2"/>
    <w:rsid w:val="7B52F898"/>
    <w:rsid w:val="7C9F2776"/>
    <w:rsid w:val="7F8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99"/>
    <w:pPr>
      <w:spacing w:before="120"/>
      <w:textAlignment w:val="baseline"/>
    </w:pPr>
    <w:rPr>
      <w:rFonts w:ascii="Arial" w:hAnsi="Arial" w:eastAsia="宋体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4</TotalTime>
  <ScaleCrop>false</ScaleCrop>
  <LinksUpToDate>false</LinksUpToDate>
  <CharactersWithSpaces>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2018-07-02T12:39:00Z</dcterms:created>
  <dc:creator>聆听</dc:creator>
  <cp:lastModifiedBy>李渔</cp:lastModifiedBy>
  <cp:lastPrinted>2022-08-19T09:39:00Z</cp:lastPrinted>
  <dcterms:modified xsi:type="dcterms:W3CDTF">2022-10-27T16:57:46Z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566D92D3DA8646D8826EA30C0F47060C</vt:lpwstr>
  </property>
</Properties>
</file>