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晋财农[2020]147号2021年生态护林员护林员补助及退耕还林补助资金项目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吉县林业局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吉县林业局-306001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t>4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10</w:t>
      </w:r>
      <w:r>
        <w:fldChar w:fldCharType="end"/>
      </w:r>
    </w:p>
    <w:p>
      <w:pPr>
        <w:pStyle w:val="18"/>
        <w:tabs>
          <w:tab w:val="right" w:leader="dot" w:pos="8296"/>
        </w:tabs>
        <w:ind w:firstLine="400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11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/>
        </w:rPr>
      </w:pPr>
      <w:bookmarkStart w:id="0" w:name="_Toc61505636"/>
      <w:r>
        <w:rPr>
          <w:rFonts w:hint="eastAsia" w:ascii="仿宋" w:hAnsi="仿宋" w:eastAsia="仿宋" w:cs="仿宋"/>
          <w:b/>
          <w:bCs/>
        </w:rPr>
        <w:t>一、项目的基本情况</w:t>
      </w:r>
      <w:bookmarkEnd w:id="0"/>
    </w:p>
    <w:p>
      <w:pPr>
        <w:pStyle w:val="46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</w:pPr>
      <w:r>
        <w:rPr>
          <w:rFonts w:hint="eastAsia"/>
          <w:b/>
          <w:bCs/>
        </w:rPr>
        <w:t>项目概况：</w:t>
      </w:r>
      <w:r>
        <w:t>项目为我县2021年完善退耕还林政策补助17.5878万元，新一轮退耕还林农户补助720万元，生态护林员补助181万元，主要用于退耕还林补助资金发放及生态护林员管护工作。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立项依据：</w:t>
      </w:r>
      <w:r>
        <w:t>晋财农[2020]147号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设立的必要性：</w:t>
      </w:r>
      <w:r>
        <w:rPr>
          <w:rFonts w:hint="eastAsia"/>
        </w:rPr>
        <w:t>确保退耕还林农户补偿兑现到位</w:t>
      </w:r>
      <w:r>
        <w:rPr>
          <w:rFonts w:hint="eastAsia"/>
          <w:b/>
          <w:bCs/>
        </w:rPr>
        <w:t>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《退耕还林条例》、《吉县生态护林员管理办法》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项目实施计划：</w:t>
      </w:r>
      <w:r>
        <w:t>退耕还林补助核对无误后足额发放至农户，生态护林员按月考核，按季度发放管护工资。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918.29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918.29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918.29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0.3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0.3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99.97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99.97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99.97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918.59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>
      <w:pPr>
        <w:pStyle w:val="44"/>
        <w:ind w:left="280" w:firstLine="560"/>
      </w:pPr>
      <w:r>
        <w:t>保证资金及时、足额发放至农户。生态护林员全部完成考核。</w:t>
      </w:r>
    </w:p>
    <w:p>
      <w:pPr>
        <w:pStyle w:val="44"/>
        <w:ind w:left="280" w:firstLine="560"/>
      </w:pPr>
      <w:r>
        <w:tab/>
      </w:r>
    </w:p>
    <w:p>
      <w:pPr>
        <w:pStyle w:val="48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>
      <w:pPr>
        <w:pStyle w:val="44"/>
        <w:ind w:left="280" w:firstLine="560"/>
      </w:pPr>
      <w:r>
        <w:t>保证资金及时、足额发放至农户。生态护林员全部完成考核。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/>
        </w:rPr>
      </w:pPr>
      <w:bookmarkStart w:id="4" w:name="_Toc61505641"/>
      <w:r>
        <w:rPr>
          <w:rFonts w:hint="eastAsia" w:ascii="仿宋" w:hAnsi="仿宋" w:eastAsia="仿宋" w:cs="仿宋"/>
          <w:b/>
          <w:bCs/>
        </w:rPr>
        <w:t>二、项目绩效情况</w:t>
      </w:r>
      <w:bookmarkEnd w:id="4"/>
    </w:p>
    <w:p>
      <w:pPr>
        <w:pStyle w:val="44"/>
        <w:ind w:left="140" w:leftChars="5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晋财农[2020]147号2021年生态护林员护林员补助及退耕还林补助资金项目</w:t>
      </w:r>
      <w:r>
        <w:rPr>
          <w:rFonts w:hint="eastAsia"/>
        </w:rPr>
        <w:t>项目绩效自评价结果为</w:t>
      </w:r>
      <w:r>
        <w:t>:</w:t>
      </w:r>
      <w:r>
        <w:rPr>
          <w:rFonts w:hint="eastAsia"/>
        </w:rPr>
        <w:t>总得分</w:t>
      </w:r>
      <w:r>
        <w:t>98.</w:t>
      </w:r>
      <w:r>
        <w:rPr>
          <w:rFonts w:hint="eastAsia"/>
          <w:lang w:val="en-US" w:eastAsia="zh-CN"/>
        </w:rPr>
        <w:t>19</w:t>
      </w:r>
      <w:r>
        <w:rPr>
          <w:rFonts w:hint="eastAsia"/>
        </w:rPr>
        <w:t>分，属于</w:t>
      </w:r>
      <w:r>
        <w:t>"优秀"</w:t>
      </w:r>
      <w:r>
        <w:rPr>
          <w:rFonts w:hint="eastAsia"/>
        </w:rPr>
        <w:t>。</w:t>
      </w:r>
    </w:p>
    <w:p>
      <w:pPr>
        <w:pStyle w:val="46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99.96%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  <w:lang w:val="en-US" w:eastAsia="zh-CN"/>
              </w:rPr>
              <w:t>9.97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聘用建档立卡护林员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6.54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完善退耕还林补助面积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1954.2亩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1954.2亩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新一轮退耕还林面积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18000亩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18000亩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护林员管护考核合格率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退耕还林验收合格率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&gt;=</w:t>
            </w:r>
            <w:r>
              <w:rPr>
                <w:rFonts w:hint="eastAsia"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  <w:lang w:val="en-US" w:eastAsia="zh-CN"/>
              </w:rPr>
              <w:t>9</w:t>
            </w: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  <w:lang w:val="en-US" w:eastAsia="zh-CN"/>
              </w:rPr>
              <w:t>9</w:t>
            </w: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当年完成率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完善退耕还林每亩补助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新一轮退耕还林每亩补助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400元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400元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护林员年均管护工资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7400元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5.28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生态护林员增收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效果显著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生态保护责任感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得到增强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林地资源安全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得到保护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生态环境保护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受益群众满意度（%）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/>
        </w:rPr>
      </w:pPr>
      <w:bookmarkStart w:id="9" w:name="_Toc61505646"/>
      <w:r>
        <w:rPr>
          <w:rFonts w:hint="eastAsia" w:ascii="仿宋" w:hAnsi="仿宋" w:eastAsia="仿宋" w:cs="仿宋"/>
          <w:b/>
          <w:bCs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</w:rPr>
      </w:pPr>
      <w:r>
        <w:rPr>
          <w:rFonts w:hint="eastAsia" w:ascii="仿宋_GB2312"/>
          <w:bCs/>
        </w:rPr>
        <w:t>项目已按预期完成补偿兑现任务及生态护林员管护任务，预算执行率为99.97%。</w:t>
      </w:r>
    </w:p>
    <w:p>
      <w:pPr>
        <w:pStyle w:val="44"/>
        <w:ind w:left="700" w:leftChars="250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</w:rPr>
      </w:pPr>
      <w:r>
        <w:rPr>
          <w:rFonts w:hint="eastAsia" w:ascii="仿宋_GB2312"/>
          <w:bCs/>
        </w:rPr>
        <w:t>对1954.2亩完善退耕还林补助进行补偿兑现，补偿资金175878元，对18000亩新一轮退耕还林进行补偿兑现，补偿资金为7200000元。聘用180名生态护林员对林地进行管护，发放管护工资181万元。</w:t>
      </w: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</w:rPr>
      </w:pPr>
      <w:r>
        <w:rPr>
          <w:rFonts w:hint="eastAsia" w:ascii="仿宋_GB2312"/>
          <w:bCs/>
        </w:rPr>
        <w:t>生态护林员年均收入10000元，保护了我县林地资源安全，对生态环境保护起到长期积极作用。</w:t>
      </w: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</w:rPr>
      </w:pPr>
      <w:r>
        <w:rPr>
          <w:rFonts w:hint="eastAsia" w:ascii="仿宋_GB2312"/>
          <w:bCs/>
        </w:rPr>
        <w:t>受益对象满意度为95%。</w:t>
      </w:r>
    </w:p>
    <w:p>
      <w:pPr>
        <w:pStyle w:val="52"/>
      </w:pPr>
      <w:bookmarkStart w:id="12" w:name="_Toc61505647"/>
      <w:r>
        <w:rPr>
          <w:rFonts w:hint="eastAsia" w:ascii="仿宋" w:hAnsi="仿宋" w:eastAsia="仿宋" w:cs="仿宋"/>
          <w:b/>
          <w:bCs/>
        </w:rPr>
        <w:t>四、项目主要经验做法</w:t>
      </w:r>
      <w:bookmarkEnd w:id="12"/>
      <w:r>
        <w:t xml:space="preserve"> </w:t>
      </w:r>
    </w:p>
    <w:p>
      <w:pPr>
        <w:pStyle w:val="44"/>
        <w:ind w:firstLine="840" w:firstLineChars="300"/>
      </w:pPr>
      <w:r>
        <w:rPr>
          <w:rFonts w:hint="eastAsia"/>
        </w:rPr>
        <w:t>通过聘用建档立卡护林员，既完成了林地管护任务，又带动了建档立卡户增收。</w:t>
      </w:r>
    </w:p>
    <w:p>
      <w:pPr>
        <w:pStyle w:val="52"/>
        <w:rPr>
          <w:rFonts w:ascii="仿宋" w:hAnsi="仿宋" w:eastAsia="仿宋" w:cs="仿宋"/>
          <w:b/>
          <w:bCs/>
        </w:rPr>
      </w:pPr>
      <w:bookmarkStart w:id="13" w:name="_Toc61505648"/>
      <w:r>
        <w:rPr>
          <w:rFonts w:hint="eastAsia" w:ascii="仿宋" w:hAnsi="仿宋" w:eastAsia="仿宋" w:cs="仿宋"/>
          <w:b/>
          <w:bCs/>
        </w:rPr>
        <w:t>五、项目管理中存在问题及原因分析</w:t>
      </w:r>
      <w:bookmarkEnd w:id="13"/>
    </w:p>
    <w:p>
      <w:pPr>
        <w:pStyle w:val="44"/>
        <w:ind w:firstLine="840" w:firstLineChars="300"/>
      </w:pPr>
      <w:r>
        <w:rPr>
          <w:rFonts w:hint="eastAsia"/>
        </w:rPr>
        <w:t>应加强护林员巡护过程中安全防范意识，骑行摩托车巡护时建议两人出行。</w:t>
      </w:r>
    </w:p>
    <w:p>
      <w:pPr>
        <w:pStyle w:val="52"/>
        <w:rPr>
          <w:rFonts w:ascii="仿宋" w:hAnsi="仿宋" w:eastAsia="仿宋" w:cs="仿宋"/>
          <w:b/>
          <w:bCs/>
        </w:rPr>
      </w:pPr>
      <w:bookmarkStart w:id="14" w:name="_Toc61505649"/>
      <w:r>
        <w:rPr>
          <w:rFonts w:hint="eastAsia" w:ascii="仿宋" w:hAnsi="仿宋" w:eastAsia="仿宋" w:cs="仿宋"/>
          <w:b/>
          <w:bCs/>
        </w:rPr>
        <w:t>六、进一步加强项目管理措施及建议</w:t>
      </w:r>
      <w:bookmarkEnd w:id="14"/>
    </w:p>
    <w:p>
      <w:pPr>
        <w:pStyle w:val="44"/>
        <w:ind w:firstLine="848" w:firstLineChars="303"/>
      </w:pPr>
    </w:p>
    <w:p>
      <w:pPr>
        <w:pStyle w:val="44"/>
        <w:ind w:firstLine="560"/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  <w:bookmarkStart w:id="17" w:name="_GoBack"/>
      <w:r>
        <w:rPr>
          <w:rFonts w:hint="eastAsia"/>
        </w:rPr>
        <w:t>加强护林员日常考核监督，确保巡护日志填写规范，保证护林员按时上岗。</w:t>
      </w:r>
    </w:p>
    <w:bookmarkEnd w:id="17"/>
    <w:p>
      <w:pPr>
        <w:pStyle w:val="52"/>
        <w:rPr>
          <w:rFonts w:ascii="仿宋" w:hAnsi="仿宋" w:eastAsia="仿宋" w:cs="仿宋"/>
          <w:b/>
          <w:bCs/>
        </w:rPr>
      </w:pPr>
      <w:bookmarkStart w:id="15" w:name="_Toc61505650"/>
      <w:r>
        <w:rPr>
          <w:rFonts w:hint="eastAsia" w:ascii="仿宋" w:hAnsi="仿宋" w:eastAsia="仿宋" w:cs="仿宋"/>
          <w:b/>
          <w:bCs/>
        </w:rPr>
        <w:t>附件</w:t>
      </w:r>
      <w:r>
        <w:rPr>
          <w:rFonts w:ascii="仿宋" w:hAnsi="仿宋" w:eastAsia="仿宋" w:cs="仿宋"/>
          <w:b/>
          <w:bCs/>
        </w:rPr>
        <w:t>1.</w:t>
      </w:r>
      <w:r>
        <w:rPr>
          <w:rFonts w:hint="eastAsia" w:ascii="仿宋" w:hAnsi="仿宋" w:eastAsia="仿宋" w:cs="仿宋"/>
          <w:b/>
          <w:bCs/>
        </w:rPr>
        <w:t>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0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ascii="仿宋" w:hAnsi="仿宋" w:eastAsia="仿宋" w:cs="仿宋"/>
                <w:b/>
              </w:rPr>
              <w:t>1.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99.96%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99.96%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护林员工资调整，结余资金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新一轮退耕还林面积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18000亩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18000亩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完善退耕还林补助面积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1954.2亩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1954.2亩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聘用建档立卡护林员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6.54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180人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6.54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护林员管护考核合格率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退耕还林验收合格率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&gt;=85%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当年完成率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护林员按季度考核，第二年1月完成上年度考核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护林员年均管护工资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7400元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82.22%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5.28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护林员工资调整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新一轮退耕还林每亩补助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400元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400元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完善退耕还林每亩补助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生态护林员增收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效果显著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生态保护责任感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得到增强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林地资源安全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得到保护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有个别毁林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生态环境保护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受益群众满意度（%）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6.42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/>
        </w:rPr>
      </w:pPr>
      <w:bookmarkStart w:id="16" w:name="_Toc61505651"/>
      <w:r>
        <w:rPr>
          <w:rFonts w:hint="eastAsia" w:ascii="仿宋" w:hAnsi="仿宋" w:eastAsia="仿宋" w:cs="仿宋"/>
          <w:b/>
          <w:bCs/>
        </w:rPr>
        <w:t>附件</w:t>
      </w:r>
      <w:r>
        <w:rPr>
          <w:rFonts w:ascii="仿宋" w:hAnsi="仿宋" w:eastAsia="仿宋" w:cs="仿宋"/>
          <w:b/>
          <w:bCs/>
        </w:rPr>
        <w:t>2.</w:t>
      </w:r>
      <w:r>
        <w:rPr>
          <w:rFonts w:hint="eastAsia" w:ascii="仿宋" w:hAnsi="仿宋" w:eastAsia="仿宋" w:cs="仿宋"/>
          <w:b/>
          <w:bCs/>
        </w:rPr>
        <w:t>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0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rPr>
        <w:lang w:val="zh-CN"/>
      </w:rPr>
      <w:fldChar w:fldCharType="end"/>
    </w:r>
  </w:p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UyZGY0MTI2NGIxOTc2ODc4MWY5MGMyZGJkOTM2MmIifQ=="/>
  </w:docVars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04DEB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2F5446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50282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9D0CBE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0929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  <w:rsid w:val="4341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5">
    <w:name w:val="heading 2"/>
    <w:basedOn w:val="1"/>
    <w:next w:val="6"/>
    <w:link w:val="30"/>
    <w:qFormat/>
    <w:uiPriority w:val="9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7">
    <w:name w:val="heading 3"/>
    <w:basedOn w:val="1"/>
    <w:next w:val="1"/>
    <w:link w:val="31"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8">
    <w:name w:val="heading 4"/>
    <w:basedOn w:val="1"/>
    <w:next w:val="1"/>
    <w:link w:val="32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qFormat/>
    <w:uiPriority w:val="99"/>
    <w:pPr>
      <w:ind w:firstLine="420"/>
    </w:pPr>
  </w:style>
  <w:style w:type="paragraph" w:styleId="4">
    <w:name w:val="Body Text Indent"/>
    <w:basedOn w:val="1"/>
    <w:link w:val="35"/>
    <w:semiHidden/>
    <w:qFormat/>
    <w:uiPriority w:val="99"/>
    <w:pPr>
      <w:spacing w:after="120"/>
      <w:ind w:left="420" w:leftChars="200"/>
    </w:pPr>
    <w:rPr>
      <w:rFonts w:cs="Times New Roman"/>
      <w:kern w:val="0"/>
      <w:szCs w:val="20"/>
    </w:rPr>
  </w:style>
  <w:style w:type="paragraph" w:styleId="6">
    <w:name w:val="No Spacing"/>
    <w:link w:val="43"/>
    <w:qFormat/>
    <w:uiPriority w:val="99"/>
    <w:pPr>
      <w:widowControl w:val="0"/>
      <w:ind w:firstLine="600" w:firstLineChars="200"/>
      <w:jc w:val="both"/>
    </w:pPr>
    <w:rPr>
      <w:rFonts w:ascii="Calibri" w:hAnsi="Calibri" w:eastAsia="仿宋_GB2312" w:cs="Times New Roman"/>
      <w:sz w:val="22"/>
      <w:szCs w:val="22"/>
      <w:lang w:val="en-US" w:eastAsia="zh-CN" w:bidi="ar-SA"/>
    </w:rPr>
  </w:style>
  <w:style w:type="paragraph" w:styleId="9">
    <w:name w:val="toc 7"/>
    <w:basedOn w:val="1"/>
    <w:next w:val="1"/>
    <w:qFormat/>
    <w:uiPriority w:val="9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qFormat/>
    <w:uiPriority w:val="99"/>
    <w:rPr>
      <w:rFonts w:ascii="宋体" w:eastAsia="宋体" w:cs="Times New Roman"/>
      <w:kern w:val="0"/>
      <w:sz w:val="18"/>
      <w:szCs w:val="18"/>
    </w:rPr>
  </w:style>
  <w:style w:type="paragraph" w:styleId="11">
    <w:name w:val="annotation text"/>
    <w:basedOn w:val="1"/>
    <w:link w:val="40"/>
    <w:semiHidden/>
    <w:qFormat/>
    <w:uiPriority w:val="99"/>
    <w:rPr>
      <w:rFonts w:cs="Times New Roman"/>
      <w:kern w:val="0"/>
      <w:sz w:val="20"/>
      <w:szCs w:val="20"/>
    </w:rPr>
  </w:style>
  <w:style w:type="paragraph" w:styleId="12">
    <w:name w:val="toc 5"/>
    <w:basedOn w:val="1"/>
    <w:next w:val="1"/>
    <w:qFormat/>
    <w:uiPriority w:val="9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qFormat/>
    <w:uiPriority w:val="9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qFormat/>
    <w:uiPriority w:val="9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iPriority w:val="99"/>
    <w:rPr>
      <w:rFonts w:cs="Times New Roman"/>
      <w:kern w:val="0"/>
      <w:sz w:val="18"/>
      <w:szCs w:val="18"/>
    </w:rPr>
  </w:style>
  <w:style w:type="paragraph" w:styleId="16">
    <w:name w:val="footer"/>
    <w:basedOn w:val="1"/>
    <w:link w:val="3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9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qFormat/>
    <w:uiPriority w:val="9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qFormat/>
    <w:uiPriority w:val="9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qFormat/>
    <w:uiPriority w:val="9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qFormat/>
    <w:uiPriority w:val="9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qFormat/>
    <w:uiPriority w:val="99"/>
    <w:rPr>
      <w:b/>
      <w:bCs/>
    </w:rPr>
  </w:style>
  <w:style w:type="table" w:styleId="25">
    <w:name w:val="Table Grid"/>
    <w:basedOn w:val="24"/>
    <w:qFormat/>
    <w:uiPriority w:val="99"/>
    <w:rPr>
      <w:rFonts w:ascii="Calibri" w:hAnsi="Calibri" w:eastAsia="宋体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basedOn w:val="26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6"/>
    <w:semiHidden/>
    <w:qFormat/>
    <w:uiPriority w:val="99"/>
    <w:rPr>
      <w:rFonts w:cs="Times New Roman"/>
      <w:sz w:val="16"/>
    </w:rPr>
  </w:style>
  <w:style w:type="character" w:customStyle="1" w:styleId="29">
    <w:name w:val="标题 1 Char"/>
    <w:basedOn w:val="26"/>
    <w:link w:val="2"/>
    <w:locked/>
    <w:uiPriority w:val="9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30">
    <w:name w:val="标题 2 Char"/>
    <w:basedOn w:val="26"/>
    <w:link w:val="5"/>
    <w:locked/>
    <w:uiPriority w:val="99"/>
    <w:rPr>
      <w:rFonts w:ascii="Cambria" w:hAnsi="Cambria" w:eastAsia="仿宋_GB2312" w:cs="Times New Roman"/>
      <w:b/>
      <w:bCs/>
      <w:kern w:val="0"/>
      <w:sz w:val="32"/>
      <w:szCs w:val="32"/>
    </w:rPr>
  </w:style>
  <w:style w:type="character" w:customStyle="1" w:styleId="31">
    <w:name w:val="标题 3 Char"/>
    <w:basedOn w:val="26"/>
    <w:link w:val="7"/>
    <w:locked/>
    <w:uiPriority w:val="99"/>
    <w:rPr>
      <w:rFonts w:ascii="Calibri" w:hAnsi="Calibri" w:eastAsia="仿宋_GB2312" w:cs="Times New Roman"/>
      <w:bCs/>
      <w:kern w:val="0"/>
      <w:sz w:val="32"/>
      <w:szCs w:val="32"/>
    </w:rPr>
  </w:style>
  <w:style w:type="character" w:customStyle="1" w:styleId="32">
    <w:name w:val="标题 4 Char"/>
    <w:basedOn w:val="26"/>
    <w:link w:val="8"/>
    <w:semiHidden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3">
    <w:name w:val="页眉 Char"/>
    <w:basedOn w:val="26"/>
    <w:link w:val="17"/>
    <w:locked/>
    <w:uiPriority w:val="99"/>
    <w:rPr>
      <w:rFonts w:cs="Times New Roman"/>
      <w:sz w:val="18"/>
      <w:szCs w:val="18"/>
    </w:rPr>
  </w:style>
  <w:style w:type="character" w:customStyle="1" w:styleId="34">
    <w:name w:val="页脚 Char"/>
    <w:basedOn w:val="26"/>
    <w:link w:val="16"/>
    <w:qFormat/>
    <w:locked/>
    <w:uiPriority w:val="99"/>
    <w:rPr>
      <w:rFonts w:cs="Times New Roman"/>
      <w:sz w:val="18"/>
      <w:szCs w:val="18"/>
    </w:rPr>
  </w:style>
  <w:style w:type="character" w:customStyle="1" w:styleId="35">
    <w:name w:val="正文文本缩进 Char"/>
    <w:basedOn w:val="26"/>
    <w:link w:val="4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6">
    <w:name w:val="正文首行缩进 2 Char"/>
    <w:basedOn w:val="35"/>
    <w:link w:val="3"/>
    <w:locked/>
    <w:uiPriority w:val="99"/>
  </w:style>
  <w:style w:type="character" w:customStyle="1" w:styleId="37">
    <w:name w:val="Intense Reference"/>
    <w:basedOn w:val="26"/>
    <w:qFormat/>
    <w:uiPriority w:val="99"/>
    <w:rPr>
      <w:b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locked/>
    <w:uiPriority w:val="99"/>
    <w:rPr>
      <w:rFonts w:ascii="Calibri" w:hAnsi="Calibri" w:eastAsia="仿宋_GB2312" w:cs="Times New Roman"/>
      <w:kern w:val="0"/>
      <w:sz w:val="18"/>
      <w:szCs w:val="18"/>
    </w:rPr>
  </w:style>
  <w:style w:type="paragraph" w:styleId="39">
    <w:name w:val="List Paragraph"/>
    <w:basedOn w:val="1"/>
    <w:qFormat/>
    <w:uiPriority w:val="99"/>
    <w:pPr>
      <w:ind w:firstLine="420"/>
    </w:pPr>
  </w:style>
  <w:style w:type="character" w:customStyle="1" w:styleId="40">
    <w:name w:val="批注文字 Char"/>
    <w:basedOn w:val="26"/>
    <w:link w:val="11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41">
    <w:name w:val="批注主题 Char"/>
    <w:basedOn w:val="40"/>
    <w:link w:val="23"/>
    <w:semiHidden/>
    <w:qFormat/>
    <w:locked/>
    <w:uiPriority w:val="99"/>
    <w:rPr>
      <w:b/>
      <w:bCs/>
    </w:rPr>
  </w:style>
  <w:style w:type="character" w:customStyle="1" w:styleId="42">
    <w:name w:val="文档结构图 Char"/>
    <w:basedOn w:val="26"/>
    <w:link w:val="10"/>
    <w:semiHidden/>
    <w:qFormat/>
    <w:locked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43">
    <w:name w:val="无间隔 Char"/>
    <w:link w:val="6"/>
    <w:qFormat/>
    <w:locked/>
    <w:uiPriority w:val="99"/>
    <w:rPr>
      <w:rFonts w:ascii="Calibri" w:hAnsi="Calibri" w:eastAsia="仿宋_GB2312"/>
      <w:sz w:val="22"/>
      <w:szCs w:val="22"/>
      <w:lang w:bidi="ar-SA"/>
    </w:rPr>
  </w:style>
  <w:style w:type="paragraph" w:customStyle="1" w:styleId="44">
    <w:name w:val="闻政-正文段落文字"/>
    <w:basedOn w:val="1"/>
    <w:link w:val="45"/>
    <w:qFormat/>
    <w:uiPriority w:val="99"/>
    <w:pPr>
      <w:spacing w:line="500" w:lineRule="exact"/>
      <w:ind w:firstLine="200"/>
    </w:pPr>
    <w:rPr>
      <w:rFonts w:ascii="Times New Roman" w:hAnsi="Times New Roman" w:cs="Times New Roman"/>
      <w:kern w:val="0"/>
      <w:szCs w:val="20"/>
    </w:rPr>
  </w:style>
  <w:style w:type="character" w:customStyle="1" w:styleId="45">
    <w:name w:val="闻政-正文段落文字 Char"/>
    <w:link w:val="44"/>
    <w:qFormat/>
    <w:locked/>
    <w:uiPriority w:val="99"/>
    <w:rPr>
      <w:rFonts w:ascii="Times New Roman" w:hAnsi="Times New Roman" w:eastAsia="仿宋_GB2312"/>
      <w:kern w:val="0"/>
      <w:sz w:val="28"/>
    </w:rPr>
  </w:style>
  <w:style w:type="paragraph" w:customStyle="1" w:styleId="46">
    <w:name w:val="闻政-正文二级标题"/>
    <w:basedOn w:val="5"/>
    <w:next w:val="44"/>
    <w:link w:val="47"/>
    <w:qFormat/>
    <w:uiPriority w:val="99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bCs w:val="0"/>
      <w:sz w:val="32"/>
      <w:szCs w:val="20"/>
    </w:rPr>
  </w:style>
  <w:style w:type="character" w:customStyle="1" w:styleId="47">
    <w:name w:val="闻政-正文二级标题 Char"/>
    <w:link w:val="46"/>
    <w:qFormat/>
    <w:locked/>
    <w:uiPriority w:val="99"/>
    <w:rPr>
      <w:rFonts w:ascii="Times New Roman" w:hAnsi="Times New Roman" w:eastAsia="仿宋_GB2312"/>
      <w:b/>
      <w:kern w:val="0"/>
      <w:sz w:val="32"/>
    </w:rPr>
  </w:style>
  <w:style w:type="paragraph" w:customStyle="1" w:styleId="48">
    <w:name w:val="闻政-正文三级标题"/>
    <w:basedOn w:val="1"/>
    <w:next w:val="44"/>
    <w:link w:val="49"/>
    <w:qFormat/>
    <w:uiPriority w:val="99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0"/>
    </w:rPr>
  </w:style>
  <w:style w:type="character" w:customStyle="1" w:styleId="49">
    <w:name w:val="闻政-正文三级标题 Char"/>
    <w:link w:val="48"/>
    <w:qFormat/>
    <w:locked/>
    <w:uiPriority w:val="99"/>
    <w:rPr>
      <w:rFonts w:ascii="Times New Roman" w:hAnsi="Times New Roman" w:eastAsia="仿宋_GB2312"/>
      <w:b/>
      <w:snapToGrid w:val="0"/>
      <w:kern w:val="0"/>
      <w:sz w:val="28"/>
    </w:rPr>
  </w:style>
  <w:style w:type="paragraph" w:customStyle="1" w:styleId="50">
    <w:name w:val="闻政-正文四级标题"/>
    <w:basedOn w:val="48"/>
    <w:next w:val="44"/>
    <w:link w:val="51"/>
    <w:qFormat/>
    <w:uiPriority w:val="99"/>
    <w:rPr>
      <w:b w:val="0"/>
    </w:rPr>
  </w:style>
  <w:style w:type="character" w:customStyle="1" w:styleId="51">
    <w:name w:val="闻政-正文四级标题 Char"/>
    <w:link w:val="50"/>
    <w:qFormat/>
    <w:locked/>
    <w:uiPriority w:val="99"/>
    <w:rPr>
      <w:rFonts w:ascii="Times New Roman" w:hAnsi="Times New Roman" w:eastAsia="仿宋_GB2312"/>
      <w:snapToGrid w:val="0"/>
      <w:kern w:val="0"/>
      <w:sz w:val="28"/>
    </w:rPr>
  </w:style>
  <w:style w:type="paragraph" w:customStyle="1" w:styleId="52">
    <w:name w:val="闻政-正文一级标题"/>
    <w:basedOn w:val="7"/>
    <w:next w:val="44"/>
    <w:link w:val="53"/>
    <w:qFormat/>
    <w:uiPriority w:val="99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bCs w:val="0"/>
      <w:sz w:val="32"/>
      <w:szCs w:val="20"/>
    </w:rPr>
  </w:style>
  <w:style w:type="character" w:customStyle="1" w:styleId="53">
    <w:name w:val="闻政-正文一级标题 Char"/>
    <w:link w:val="52"/>
    <w:qFormat/>
    <w:locked/>
    <w:uiPriority w:val="99"/>
    <w:rPr>
      <w:rFonts w:ascii="黑体" w:hAnsi="黑体" w:eastAsia="黑体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1911</Words>
  <Characters>2520</Characters>
  <Lines>25</Lines>
  <Paragraphs>7</Paragraphs>
  <TotalTime>2871</TotalTime>
  <ScaleCrop>false</ScaleCrop>
  <LinksUpToDate>false</LinksUpToDate>
  <CharactersWithSpaces>2544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窦先生</cp:lastModifiedBy>
  <dcterms:modified xsi:type="dcterms:W3CDTF">2022-10-20T09:51:07Z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CDF89456763D4F36BBC8ABB3EE2748A8</vt:lpwstr>
  </property>
</Properties>
</file>